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E2CA4" w:rsidRPr="007E2CA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CA4" w:rsidRPr="007E2CA4" w:rsidRDefault="007E2C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E2CA4">
              <w:rPr>
                <w:rFonts w:ascii="Times New Roman" w:hAnsi="Times New Roman" w:cs="Times New Roman"/>
                <w:sz w:val="24"/>
                <w:szCs w:val="24"/>
              </w:rPr>
              <w:t>29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E2CA4" w:rsidRPr="007E2CA4" w:rsidRDefault="007E2CA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CA4">
              <w:rPr>
                <w:rFonts w:ascii="Times New Roman" w:hAnsi="Times New Roman" w:cs="Times New Roman"/>
                <w:sz w:val="24"/>
                <w:szCs w:val="24"/>
              </w:rPr>
              <w:t>N 408-ФЗ</w:t>
            </w:r>
          </w:p>
        </w:tc>
      </w:tr>
    </w:tbl>
    <w:p w:rsidR="007E2CA4" w:rsidRPr="007E2CA4" w:rsidRDefault="007E2CA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7E2CA4" w:rsidRPr="007E2CA4" w:rsidRDefault="007E2C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23 декабря 2015 года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Одобрен</w:t>
      </w: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25 декабря 2015 года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1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23 ноября 1995 года N 174-ФЗ "Об экологической экспертизе" (Собрание законодательства Российской Федерации, 1995, N 48, ст. 4556; 2004, N 35, ст. 3607; N 52, ст. 5276; 2006, N 1, ст. 10; N 50, ст. 5279; N 52, ст. 5498; 2008, N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20, ст. 2260; 2009, N 1, ст. 17; 2011, N 30, ст. 4591, 4594; 2013, N 52, ст. 6971; 2014, N 26, ст. 3387; N 30, ст. 4220, 4262; 2015, N 1, ст. 11; N 27, ст. 3994) следующие изменения: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подпункт 4 статьи 11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"4) материалы обоснования лицензий на осуществление отдельных видов деятельности, оказывающих негативное воздействие на окружающую среду, в соответствии с законодательством Российской Федерации в области использования атомной энергии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подпункт 3 статьи 12 признать утратившим силу.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2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Часть восемнадцатую статьи 13 Федерального закона от 13 декабря 1996 года N 150-ФЗ "Об оружии" (Собрание законодательства Российской Федерации, 1996, N 51, ст. 5681; 2009, N 7, ст. 770; N 30, ст. 3735; 2010, N 14, ст. 1554, 1555; N 23, ст. 2793; 2011, N 1, ст. 10; 2012, N 29, ст. 3993;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2013, N 27, ст. 3477; 2014, N 14, ст. 1555; N 30, ст. 4228; 2015, N 1, ст. 76; N 29, ст. 4356) изложить в следующей редакции: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"Лицензия на приобретение оружия выдается гражданам Российской Федерации после прохождения ими соответствующей подготовки и проверки знания правил безопасного обращения с оружием и наличия навыков безопасного обращения с оружием и при отсутствии иных препятствующих ее получению оснований.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являющиеся владельцами огнестрельного оружия ограниченного поражения, газовых пистолетов, револьверов, гражданского огнестрельного гладкоствольного длинноствольного оружия самообороны, за исключением граждан, проходящих службу в государственных военизированных организациях и имеющих воинские звания либо специальные звания или классные чины юстиции, обязаны не реже одного раза в пять лет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проходить проверку знания правил безопасного обращения с оружием и наличия навыков безопасного обращения с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оружием. Проверка знания правил безопасного обращения с оружием и наличия навыков безопасного обращения с оружием проводится организациями, определяемыми Правительством Российской Федерации,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Граждане, проходящие службу в государственных военизированных организациях и имеющие воинские звания либо специальные звания или классные чины юстиции, представляют в органы внутренних дел, выдавшие разрешения на хранение или хранение и ношение оружия, документы, подтверждающие прохождение ими службы в соответствующей организации и наличие у них воинского звания либо специального звания или классного чина юстиции.".</w:t>
      </w:r>
      <w:proofErr w:type="gramEnd"/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3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Внести в Федеральный закон от 8 января 1998 года N 3-ФЗ "О наркотических средствах и психотропных веществах" (Собрание законодательства Российской Федерации, 1998, N 2, ст. 219; 2003, N 27, ст. 2700; 2007, N 30, ст. 3748; 2008, N 48, ст. 5515; 2009, N 29, ст. 3614; 2010, N 21, ст. 2525;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2011, N 1, ст. 16; N 25, ст. 3532; 2012, N 53, ст. 7630; 2013, N 48, ст. 6165; 2015, N 1, ст. 54) следующие изменения: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статью 11 признать утратившей силу;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в пункте 3 статьи 16 слова "при наличии лицензии на указанный вид деятельности" заменить словами "при наличии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3) в статье 17: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пункт 1 после слов "конкретных наркотических средств и психотропных веществ" дополнить словами ", предусмотренных законодательством Российской Федерации о лицензировании отдельных видов деятельности", после слов "конкретных аналитических образцов" дополнить словами ",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в пункте 2 первое предложение дополнить словами ",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в) пункт 5 дополнить словами ",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4) в пункте 2 статьи 18 слова "при наличии лицензии на указанный вид деятельности" заменить словами "при наличии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5) в пункте 2 статьи 19 слова "при наличии у них лицензии на указанный вид деятельности" заменить словами "при наличии у них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6) в пункте 1 статьи 20 слова "при наличии лицензии на указанный вид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деятельности" заменить словами "при наличии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7) в пункте 1 статьи 21 слова "при наличии лицензии на указанный вид деятельности" заменить словами "при наличии у них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8) в статье 23 слова "при наличии лицензий на указанные виды деятельности" заменить словами "при наличии лицензий,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9) в статье 24 слова "при наличии лицензий на указанные виды деятельности" заменить словами "при наличии лицензий,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10) в пункте 1 статьи 25 слова "при налич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ии у а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птечных организаций, медицинских организаций, их обособленных подразделений лицензии на указанный вид деятельности" заменить словами "при наличии у аптечных организаций, медицинских организаций, их обособленных подразделений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11) в пункте 1 статьи 34 слова "при наличии лицензий на виды деятельности, связанные с использованием конкретных наркотических средств, психотропных веществ и их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прекурсоров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" заменить словами "при наличии лицензий, предусмотренных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12) в статье 35 слова "при наличии лицензии на указанный вид деятельности" заменить словами "при наличии лицензии, предусмотренной законодательством Российской Федерации о лицензировании отдельных видов деятельности";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13) в пункте 1 статьи 55 слова ",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получивших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лицензию на указанный вид деятельности в порядке, установленном законодательством Российской Федерации" исключить.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4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Внести в Кодекс Российской Федерации об административных правонарушениях (Собрание законодательства Российской Федерации, 2002, N 1, ст. 1; N 44, ст. 4295; 2003, N 27, ст. 2700, 2708, 2717; N 46, ст. 4434; N 50, ст. 4847, 4855; 2004, N 31, ст. 3229; N 34, ст. 3529, 3533; 2005, N 1, ст. 9, 13;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N 10, ст. 763; N 13, ст. 1077; N 19, ст. 1752; N 27, ст. 2719, 2721; N 30, ст. 3104, 3131; 2006, N 1, ст. 10; N 10, ст. 1067; N 12, ст. 1234; N 17, ст. 1776; N 18, ст. 1907; N 19, ст. 2066; N 23, ст. 2380;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N 31, ст. 3420, 3438, 3452; N 45, ст. 4641; N 50, ст. 5279; N 52, ст. 5498; 2007, N 1, ст. 21, 29; N 26, ст. 3089; N 30, ст. 3755; N 31, ст. 4007; N 41, ст. 4845; N 43, ст. 5084; 2008, N 18, ст. 1941; N 30, ст. 3604;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2009, N 7, ст. 777; N 23, ст. 2759; N 26, ст. 3120, 3122; N 29, ст. 3642; N 30, ст. 3739; N 52, ст. 6412; 2010, N 1, ст. 1; N 21, ст. 2525; N 23, ст. 2790; N 30, ст. 4006, 4007; N 31, ст. 4164, 4195, 4207, 4208;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N 46, ст. 5918; N 49, ст. 6409; 2011, N 1, ст. 10, 23, 54; N 7, ст. 901; N 17, ст. 2310; N 23, ст. 3260; N 27, ст. 3873; N 29, ст. 4298; N 30, ст. 4573, 4585, 4590, 4598, 4600, 4605; N 46, ст. 6406; N 50, ст. 7342, 7345, 7346, 7351, 7352, 7355, 7362, 7366;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2012, N 10, ст. 1166; N 19, ст. 2278, 2281; N 24, ст. 3082; N 31, ст. 4320, 4330; N 47, ст. 6402, 6403; N 49, ст. 6757; N 53, ст. 7577, 7602, 7640; 2013, N 14, ст. 1651, 1666; N 19, ст. 2323; N 26, ст.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3207, 3208; N 27, ст. 3454;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N 30, ст. 4025, 4029, 4030, 4031, 4032, 4034, 4036, 4040, 4044, 4078, 4082; N 31, ст. 4191; N 43, ст. 5443, 5444; N 44, ст. 5643; N 48, ст. 6161, 6165; N 49, ст. 6327, 6341; N 51, ст. 6683, 6685, 6695; N 52, ст. 6961, 6980, 6986, 7002;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2014, N 6, ст. 559, 566; N 11, ст. 1092; N 14, ст. 1562; N 19, ст. 2302, 2306, 2310, 2324, 2325, 2326, 2327, 2330, 2335; N 26, ст. 3366, 3379; N 30, ст. 4211, 4218, 4228, 4233, 4248, 4256, 4259, 4264, 4278; N 42, ст. 5615; N 43, ст. 5799;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N 48, ст. 6636, 6638, 6642, 6651; N 52, ст. 7541; 2015, N 1, ст. 67, 74, 85; N 10, ст. 1405, 1416; N 13, ст. 1811; N 18, ст. 2614, 2620; N 21, ст. 2981; N 24, ст. 3367, 3370; N 29, ст. 4359, 4391; N 41, ст. 5637;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N 44, ст. 6046; N 45, ст. 6208; N 48, ст. 6706, 6710; Российская газета, 2015, 17 декабря) следующие изменения: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пункт 7 части 1 статьи 4.2 дополнить словами "и муниципальный контроль";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в статье 14.1: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абзац первый части 3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"3. Осуществление предпринимательской деятельности с нарушением требований и условий, предусмотренных специальным разрешением (лицензией),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-"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часть 4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"4. Осуществление предпринимательской деятельности с грубым нарушением требований и условий, предусмотренных специальным разрешением (лицензией), -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3) в статье 19.20: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в части 2: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 абзаце первом слова "требований или условий специального разрешения (лицензии)" заменить словами "требований и условий, предусмотренных специальным разрешением (лицензией)";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 абзаце втором слова "от семидесяти тысяч до ста тысяч" заменить словами "от ста тысяч до ста пятидесяти тысяч";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часть 3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"3. 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(обязательна), -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на должностных лиц в размере от двадцати тысяч до тридцати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пятидесяти тысяч до двухсот пятидесяти тысяч рублей или административное приостановление деятельности на срок до девяноста суток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E2CA4">
        <w:rPr>
          <w:rFonts w:ascii="Times New Roman" w:hAnsi="Times New Roman" w:cs="Times New Roman"/>
          <w:sz w:val="24"/>
          <w:szCs w:val="24"/>
        </w:rPr>
        <w:lastRenderedPageBreak/>
        <w:t>4) в части 1 статьи 25.12 слова "сотрудниками государственных органов, осуществляющих надзор и контроль" заменить словами "сотрудниками органов, осуществляющих государственный надзор и контроль, муниципальный контроль";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5) в абзаце первом части 3 статьи 28.3 слова "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соблюдением условий лицензий" заменить словами "контроль за соблюдением требований и условий, предусмотренных специальным разрешением (лицензией)".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5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Абзац первый пункта 6 статьи 45 Федерального закона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2004, N 35, ст. 3607; 2005, N 23, ст. 2203; 2006, N 1, ст. 10;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2007, N 1, ст. 21; N 46, ст. 5554; 2008, N 30, ст. 3616; 2011, N 30, ст. 4563; 2012, N 31, ст. 4322; 2013, N 30, ст. 4078; 2014, N 43, ст. 5799) дополнить словами "о лицензировании отдельных видов деятельности".</w:t>
      </w:r>
      <w:proofErr w:type="gramEnd"/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6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Внести в Федеральный закон от 24 июля 2007 года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2011, N 27, ст. 3880; N 50, ст. 7343; 2013, N 27, ст. 3436, 3477; N 30, ст. 4071; N 52, ст. 6961; 2015, N 27, ст. 3947) следующие изменения:</w:t>
      </w:r>
      <w:proofErr w:type="gramEnd"/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80"/>
      <w:bookmarkEnd w:id="0"/>
      <w:r w:rsidRPr="007E2CA4">
        <w:rPr>
          <w:rFonts w:ascii="Times New Roman" w:hAnsi="Times New Roman" w:cs="Times New Roman"/>
          <w:sz w:val="24"/>
          <w:szCs w:val="24"/>
        </w:rPr>
        <w:t>1) в статье 4: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частью 1.1 настоящей статьи, хозяйственные общества, хозяйственные партнерства, производственные кооперативы, сельскохозяйственные потребительские кооперативы, крестьянские (фермерские) хозяйства и индивидуальные предприниматели.";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дополнить частью 1.1 следующего содержания: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"1.1. В целях отнесения хозяйственных обществ, хозяйственных партнерств,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для хозяйственных обществ, хозяйственных партнерств должно быть выполнено хотя бы одно из следующих требований: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а)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 не превышает двадцать пять процентов, а суммарная доля участия иностранных юридических лиц и (или) юридических лиц, не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являющихся субъектами малого и среднего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предпринимательства, не превышает сорок девять процентов.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 на общества с ограниченной ответственностью, соответствующие требованиям, указанным в подпунктах "в" - "д" настоящего пункта;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г) хозяйственные общества, хозяйственные партнерства получили статус участника проекта в соответствии с Федеральным законом от 28 сентября 2010 года N 244-ФЗ "Об инновационном центре "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 127-ФЗ "О науке и государственной научно-технической политике".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половины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юридические лица являются государственными корпорациями, учрежденными в соответствии с Федеральным законом от 12 января 1996 года N 7-ФЗ "О некоммерческих организациях";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юридические лица созданы в соответствии с Федеральным законом от 27 июля 2010 года N 211-ФЗ "О реорганизации Российской корпорации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2) среднесписочная численность работников за предшествующий календарный год хозяйственных обществ, хозяйственных партнерств, соответствующих одному из требований, указанных в пункте 1 настоящей части, производственных кооперативов,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сельскохозяйственных потребительских кооперативов, крестьянских (фермерских) хозяйств,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для средних предприятий;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б) до ста человек для малых предприятий; среди малых предприятий выделяются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 xml:space="preserve"> - до пятнадцати человек;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3) доход хозяйственных обществ, хозяйственных партнерств, соответствующих одному из требований, указанных в пункте 1 настоящей части, производственных кооперативов, сельскохозяйственных потребительских кооперативов, крестьянских (фермерских) хозяйств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, не должен превышать предельные значения, установленные Правительством Российской Федерации для каждой категории субъектов малого и среднего предпринимательства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в) часть 3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"3. Категория субъекта малого или среднего предпринимательства определяется в соответствии с наибольшим по значению условием, установленным пунктами 2 и 3 части 1.1 настоящей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осуществления предпринимательской деятельности в предшествующем календарном году наемных работников, определяется в зависимости от величины полученного дохода в соответствии с пунктом 3 части 1.1 настоящей статьи.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Хозяйственные общества, соответствующие условию, указанному в подпункте "а" пункта 1 части 1.1 настоящей статьи, производственные кооперативы, сельскохозяйственные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индивидуальные предприниматели, применяющие только патентную систему налогообложения, относятся к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Категория субъекта малого или среднего предпринимательства для указанных в подпункте "г" пункта 1 части 1.1 настоящей статьи хозяйственных обществ, хозяйственных партнерств, которые в порядке и на условиях, предусмотренных закон</w:t>
      </w:r>
      <w:bookmarkStart w:id="1" w:name="_GoBack"/>
      <w:bookmarkEnd w:id="1"/>
      <w:r w:rsidRPr="007E2CA4">
        <w:rPr>
          <w:rFonts w:ascii="Times New Roman" w:hAnsi="Times New Roman" w:cs="Times New Roman"/>
          <w:sz w:val="24"/>
          <w:szCs w:val="24"/>
        </w:rPr>
        <w:t>одательством Российской Федерации о налогах 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календарный год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, определяется в зависимости от значения среднесписочной численности работников за предшествующий календарный год, определяемого в соответствии с пунктом 3 части 1.1 настоящей статьи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г) в части 4 слово "только" исключить, слова "части 1" заменить словами "части 1.1", дополнить словами ", при условии, что иное не установлено настоящей частью";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д) дополнить частью 4.1 следующего содержания: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lastRenderedPageBreak/>
        <w:t xml:space="preserve">"4.1. Категория субъекта малого или среднего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предпринимательства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условий, установленных пунктами 2 и 3 части 1.1 настоящей статьи, при исключении из единого реестра субъектов малого и среднего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е) часть 5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"5.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При обращении за оказанием поддержки, предусмотренной настоящим Федеральным законом,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настоящего Федерального закона, заявляют о соответствии условиям отнесения к субъектам малого и среднего предпринимательства, установленным настоящим Федеральным законом, по форме, утвержденной федеральным органом исполнительной власти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ж) части 6 - 8 признать утратившими силу;</w:t>
      </w:r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8"/>
      <w:bookmarkEnd w:id="2"/>
      <w:r w:rsidRPr="007E2CA4">
        <w:rPr>
          <w:rFonts w:ascii="Times New Roman" w:hAnsi="Times New Roman" w:cs="Times New Roman"/>
          <w:sz w:val="24"/>
          <w:szCs w:val="24"/>
        </w:rPr>
        <w:t>2) дополнить статьей 4.1 следующего содержания: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"Статья 4.1. Единый реестр субъектов малого и среднего предпринимательства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2. Ведение единого реестра субъектов малого и среднего предпринимательства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3. В едином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наименование юридического лица или фамилия, имя и (при наличии) отчество индивидуального предпринимателя;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идентификационный номер налогоплательщика;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3) место нахождения юридического лица или место жительства индивидуального предпринимателя;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4) дата внесения сведений о юридическом лице или об индивидуальном предпринимателе в единый реестр субъектов малого и среднего предпринимательства;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5) категория субъекта малого или среднего предпринимательства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микропредприятие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, малое предприятие или среднее предприятие);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видов экономической деятельности;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инновационной продукции, высокотехнологичной продукции;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10) сведения о включении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юридическими лицами, являющимися заказчиками товаров, работ, услуг в соответствии с Федеральным законом от 18 июля 2011 года N 223-ФЗ "О закупках товаров, работ, услуг отдельными видами юридических лиц", и субъектами малого и среднего предпринимательства;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законом от 18 июля 2011 года N 223-ФЗ "О закупках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товаров, работ, услуг отдельными видами юридических лиц".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применением специальных налоговых режимов в предшествующем календарном году, а также сведений, представленных в уполномоченный орган в соответствии с частями 5 и 6 настоящей статьи.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1) указанные в пунктах 1 - 5, 7 и 8 части 3 настоящей статьи сведения о юридических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лицах и об индивидуальных предпринимателях, отвечающих условиям отнесения к субъектам малого и среднего предпринимательства, установленным статьей 4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3 статьи 4 настоящего Федерального закона),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сведений, имеющихся у уполномоченного органа по состоянию на 1 июля текущего календарного года;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2) указанные в пунктах 1 - 5, 7 и 8 части 3 настоящей статьи сведения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настоящего Федерального закона, вносятся в единый реестр субъектов малого и среднего предпринимательства 10-го числа месяца, следующего за месяцем внесения соответственно в единый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 (за исключением сведений о 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лица в качестве индивидуального предпринимателя).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условий, установленных пунктами 2 и 3 части 1.1 статьи 4 настоящего Федерального закона;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3) содержащиеся в едином реестре субъектов малого и среднего предпринимательства сведения, указанные в пунктах 1, 3, 7 и 8 части 3 настоящей статьи, в случае их изменения вносятся в единый реестр субъектов 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индивидуальных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предпринимателей;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4) сведения, указанные в пункте 6 части 3 настоящей статьи, подлежат исключению из единого реестра субъектов малого и среднего предпринимательства 10 августа года, следующего за годом, в котором такие сведения внесены в указанный реестр;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5) содержащиеся в едином реестре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августа текущего календарного года в случае, если такие юридические лица,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определить величину дохода, полученного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перестали отвечать условиям, установленным статьей 4 настоящего Федерального закона;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lastRenderedPageBreak/>
        <w:t>6) сведения, указанные в пунктах 9 - 11 части 3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уполномоченным органом в соответствии с частью 8 настоящей статьи;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индивидуального предпринимателя.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биржами - сформированный в порядке, установленном Правительством Российской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экономики;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 и научно-технической деятельности, - перечень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3) управляющей компанией, действующей в соответствии с Федеральным законом от 28 сентября 2010 года N 244-ФЗ "Об инновационном центре "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", - реестр участников проекта, предусмотренный указанным Федеральным законом;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года N 127-ФЗ "О науке и государственной научно-технической политике".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7. Указанные в части 6 сведения представляются в уполномоченный орган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Сведения, указанные в пунктах 9 - 11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внесены в указанный реестр, с использованием официального сайта уполномоченного органа в сети "Интернет".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9. 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общедоступными в течение пяти календарных лет, следующих за годом размещения таких сведений в сети "Интернет" на официальном сайте уполномоченного органа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6"/>
      <w:bookmarkEnd w:id="3"/>
      <w:r w:rsidRPr="007E2CA4">
        <w:rPr>
          <w:rFonts w:ascii="Times New Roman" w:hAnsi="Times New Roman" w:cs="Times New Roman"/>
          <w:sz w:val="24"/>
          <w:szCs w:val="24"/>
        </w:rPr>
        <w:t>3) часть 1 статьи 5 дополнить предложением следующего содержания: "Перечни субъектов указанных статистических наблюдений формируются на основе сведений, внесенных в единый реестр субъектов малого и среднего предпринимательства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47"/>
      <w:bookmarkEnd w:id="4"/>
      <w:proofErr w:type="gramEnd"/>
      <w:r w:rsidRPr="007E2CA4">
        <w:rPr>
          <w:rFonts w:ascii="Times New Roman" w:hAnsi="Times New Roman" w:cs="Times New Roman"/>
          <w:sz w:val="24"/>
          <w:szCs w:val="24"/>
        </w:rPr>
        <w:t>4) в части 2 статьи 8: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пункт 2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"2) наименование юридического лица или фамилия, имя и (при наличии) отчество индивидуального предпринимателя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пункт 3 признать утратившим силу;</w:t>
      </w:r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7E2CA4">
        <w:rPr>
          <w:rFonts w:ascii="Times New Roman" w:hAnsi="Times New Roman" w:cs="Times New Roman"/>
          <w:sz w:val="24"/>
          <w:szCs w:val="24"/>
        </w:rPr>
        <w:t>5) в части 2 статьи 14 слова "условиям, установленным статьей 4 настоящего Федерального закона, и" исключить;</w:t>
      </w:r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56"/>
      <w:bookmarkEnd w:id="6"/>
      <w:r w:rsidRPr="007E2CA4">
        <w:rPr>
          <w:rFonts w:ascii="Times New Roman" w:hAnsi="Times New Roman" w:cs="Times New Roman"/>
          <w:sz w:val="24"/>
          <w:szCs w:val="24"/>
        </w:rPr>
        <w:t>6) часть 5 статьи 16 после слов "в порядке, установленном Правительством Российской Федерации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дополнить словами "на основании соответствующей информации, полученной от оказывающих поддержку федеральных органов исполнительной власти, органов исполнительной власти субъектов Российской Федерации, органов местного самоуправления,";</w:t>
      </w:r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7) в статье 18: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в части 4 второе предложение после слов "а также" дополнить словами "может быть";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часть 4.4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"4.4. Сведения об утвержденных перечнях государственного имущества и муниципального имущества, указанных в части 4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частью 5 статьи 16 настоящего Федерального закона. Состав указанных сведений, сроки, порядок и форма их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8) в статье 25.1: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lastRenderedPageBreak/>
        <w:t>а) пункт 3 части 2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"3) организация системы мер информационной, маркетинговой, финансовой и юридической поддержки субъектов малого и среднего предпринимательства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часть 3 признать утратившей силу;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в) в части 4: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пункт 8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"8) организует систему мер информационной, маркетинговой,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дополнить пунктом 8.1 следующего содержания: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"8.1) оказывает в порядке и на условиях, которые предусмотрены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отдельными заказчиками, определенными Правительством Российской Федерации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пункт 10 дополнить словами "и индивидуальным предпринимателям";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г) дополнить частью 11.1 следующего содержания: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"11.1. Корпорация развития малого и среднего предпринимательства в порядке и на условиях, которые предусмотрены советом директоров корпорации развития малого и среднего предпринимательства, вправе осуществлять инвестирование и (или) размещение временно свободных средств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E2CA4" w:rsidRPr="007E2CA4" w:rsidRDefault="007E2CA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9"/>
      <w:bookmarkEnd w:id="7"/>
      <w:r w:rsidRPr="007E2CA4">
        <w:rPr>
          <w:rFonts w:ascii="Times New Roman" w:hAnsi="Times New Roman" w:cs="Times New Roman"/>
          <w:sz w:val="24"/>
          <w:szCs w:val="24"/>
        </w:rPr>
        <w:t>9) в статье 25.2: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а) часть 6 после слов "ежегодную программу деятельности" дополнить словами ", программу деятельности на трехлетний период", дополнить словами "и содержат приоритетные направления деятельности корпорации развития малого и среднего предпринимательства на соответствующий период";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б) часть 7 после слов "за отчетным годом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дополнить словами "включается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развитию".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7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6165) следующие изменения: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пункт 11 статьи 2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"11) медицинская организация - юридическое лицо независимо от организационно-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правовой формы, осуществляющее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 о лицензировании отдельных видов деятельности. Положения настоящего Федерального закона, регулирующие деятельность медицинских организаций, распространяются на иные юридические лица независимо от организационно-правовой формы, осуществляющие наряду с основной (уставной) деятельностью медицинскую деятельность, и применяются к таким организациям в части, касающейся медицинской деятельности. В целях настоящего Федерального закона к медицинским организациям приравниваются индивидуальные предприниматели, осуществляющие медицинскую деятельность;";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пункт 2 части 2 статьи 88 изложить в следующей редакции: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"2) осуществления лицензирования медицинской деятельности в соответствии с законодательством Российской Федерации о лицензировании отдельных видов деятельности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>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8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Внести в статью 48 Федерального закона от 28 декабря 2013 года N 396-ФЗ "О внесении изменений в отдельные законодательные акты Российской Федерации" (Собрание законодательства Российской Федерации, 2013, N 52, ст. 6961) следующие изменения: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CA4">
        <w:rPr>
          <w:rFonts w:ascii="Times New Roman" w:hAnsi="Times New Roman" w:cs="Times New Roman"/>
          <w:sz w:val="24"/>
          <w:szCs w:val="24"/>
        </w:rPr>
        <w:t>1) в части 4 слова "Подпункт "в" пункта 3, подпункт" заменить словом "Подпункт", слово "вступают" заменить словом "вступает";</w:t>
      </w:r>
      <w:proofErr w:type="gramEnd"/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дополнить частью 5 следующего содержания: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"5. Подпункт "в" пункта 3 статьи 42 настоящего Федерального закона вступает в силу с 1 января 2017 года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9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1) абзац шестой пункта 3 статьи 10 Федерального закона от 18 декабря 2006 года N 232-ФЗ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2006, N 52, ст. 5498);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2) пункт 5 статьи 16 Федерального закона от 30 декабря 2008 года N 309-ФЗ "О внесении изменений в статью 16 Федерального закона "Об охране окружающей среды" и отдельные законодательные акты Российской Федерации" (Собрание законодательства Российской Федерации, 2009, N 1, ст. 17);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3) пункт 5 статьи 2 Федерального закона от 19 мая 2010 года N 87-ФЗ "О внесении изменений в отдельные законодательные акты Российской Федерации по вопросу культивирования растений, содержащих наркотические средства или психотропные вещества либо их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прекурсоры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>" (Собрание законодательства Российской Федерации, 2010, N 21, ст. 2525);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4) абзац одиннадцатый пункта 14 статьи 5 Федерального закона от 29 июня 2015 года N 156-ФЗ "О внесении изменений в отдельные законодательные акты Российской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Федерации по вопросам развития малого и среднего предпринимательства в Российской Федерации" (Собрание законодательства Российской Федерации, 2015, N 27, ст. 3947);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5) пункт 3 статьи 1 Федерального закона от 29 июня 2015 года N 203-ФЗ "О внесении изменений в отдельные законодательные акты Российской Федерации и признании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силу отдельных положений законодательных актов Российской Федерации" (Собрание законодательства Российской Федерации, 2015, N 27, ст. 3994).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Статья 10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0"/>
      <w:bookmarkEnd w:id="8"/>
      <w:r w:rsidRPr="007E2CA4">
        <w:rPr>
          <w:rFonts w:ascii="Times New Roman" w:hAnsi="Times New Roman" w:cs="Times New Roman"/>
          <w:sz w:val="24"/>
          <w:szCs w:val="24"/>
        </w:rPr>
        <w:t>2. Пункты 1, 3, 4, 6 - 9 статьи 6 настоящего Федерального закона вступают в силу с 1 января 2016 года.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1"/>
      <w:bookmarkEnd w:id="9"/>
      <w:r w:rsidRPr="007E2CA4">
        <w:rPr>
          <w:rFonts w:ascii="Times New Roman" w:hAnsi="Times New Roman" w:cs="Times New Roman"/>
          <w:sz w:val="24"/>
          <w:szCs w:val="24"/>
        </w:rPr>
        <w:t>3. Пункт 2 статьи 6 настоящего Федерального закона вступает в силу с 1 июля 2016 года.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2"/>
      <w:bookmarkEnd w:id="10"/>
      <w:r w:rsidRPr="007E2CA4">
        <w:rPr>
          <w:rFonts w:ascii="Times New Roman" w:hAnsi="Times New Roman" w:cs="Times New Roman"/>
          <w:sz w:val="24"/>
          <w:szCs w:val="24"/>
        </w:rPr>
        <w:t>4. Пункт 5 статьи 6 настоящего Федерального закона вступает в силу с 1 августа 2016 года.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Указанное в подпункте "а" пункта 1 части 1.1 статьи 4 Федерального закона от 24 июля 2007 года N 209-ФЗ "О развитии малого и среднего предпринимательства в Российской Федерации" (в редакции настоящего Федерального закона) требование в отношении суммарной доли участия юридических лиц, не являющихся субъектами малого и среднего предпринимательства, в уставном капитале обществ с ограниченной ответственностью в целях внесения сведений о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обществах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в единый реестр субъектов малого и среднего предпринимательства не учитывается при внесении сведений в единый реестр субъектов малого и среднего предпринимательства в 2016 году.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Первое размещение сведений, содержащихся в едином реестре субъектов малого и среднего предпринимательства, в информационно-телекоммуникационной сети "Интернет" на официальном сайте федерального органа исполнительной власти, осуществляющего ведение указанного реестра в соответствии с Федеральным законом от 24 июля 2007 года N 209-ФЗ "О развитии малого и среднего предпринимательства в Российской Федерации" (в редакции настоящего Федерального закона) (далее - уполномоченный орган), осуществляется 1 августа 2016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года. Дальнейшее размещение сведений, содержащихся в указанном реестре, в информационно-телекоммуникационной сети "Интернет" на официальном сайте уполномоченного органа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ежемесячно начиная с 10 сентября 2016 года.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5"/>
      <w:bookmarkEnd w:id="11"/>
      <w:r w:rsidRPr="007E2CA4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Сведения, содержащиеся в едином реестре субъектов малого и среднего предпринимательства и размещенные в информационно-телекоммуникационной сети "Интернет" на официальном сайте уполномоченного органа 1 августа 2016 года, наряду со сведениями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статьей 4 Федерального закона от 24 июля 2007 года N 209-ФЗ "О развитии малого и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 в Российской Федерации" (в редакции настоящего Федерального закона) (за исключением сведений о вновь созданных юридических лицах,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установленным частью 3 статьи 4 Федерального закона от 24 июля 2007 года N 209-ФЗ "О развитии малого и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среднего предпринимательства в Российской Федерации" (в редакции настоящего Федерального закона), включают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сведения о хозяйственных обществах, отвечающих условию, указанному в подпункте "а" пункта 1 части 1.1 статьи 4 Федерального закона от 24 июля 2007 года N 209-ФЗ "О развитии малого и среднего предпринимательства в Российской Федерации" (в редакции настоящего Федерального закона), производственных кооперативах, сельскохозяйственных потребительских кооперативах, крестьянских (фермерских) хозяйствах, которые были созданы в период с 1 декабря 2015 года по 1 июля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2016 года, а также сведения об индивидуальных предпринимателях, зарегистрированных в период с 1 января 2016 года по 1 июля 2016 года.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Сведения, содержащиеся в едином реестре субъектов малого и среднего предпринимательства и размещенные в информационно-телекоммуникационной сети "Интернет" на официальном сайте уполномоченного органа 10 сентября 2016 года, наряду со сведениями, указанными в части 7 настоящей статьи, содержат сведения о хозяйственных обществах, отвечающих условию, указанному в подпункте "а" пункта 1 части 1.1 статьи 4 Федерального закона от 24 июля 2007 года N 209-ФЗ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предпринимательства в Российской Федерации" (в редакции настоящего Федерального закона), производственных кооперативах, сельскохозяйственных потребительских кооперативах, крестьянских (фермерских) хозяйствах, которые были созданы в период с 1 июля 2016 года по 1 августа 2016 года, а также сведения об индивидуальных предпринимателях, зарегистрированных в указанный период, за исключением сведений о таких юридических лицах, индивидуальных предпринимателях, деятельность которых прекращена в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установленном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в указанный период.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Внесение в единый реестр субъектов малого и среднего предпринимательства сведений о хозяйственных обществах, отвечающих условию, указанному в подпункте "а" пункта 1 части 1.1 статьи 4 Федерального закона от 27 июля 2007 года N 209-ФЗ "О развитии малого и среднего предпринимательства в Российской Федерации" (в редакции настоящего Федерального закона), производственных кооперативах, сельскохозяйственных потребительских кооперативах, крестьянских (фермерских) хозяйствах, которые были созданы в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период с 1 декабря 2015 года по 1 августа 2016 года, а также сведений об индивидуальных предпринимателях, зарегистрированных в период с 1 января 2016 года по 1 августа 2016 года, осуществляется без учета условий, установленных пунктами 2 и 3 части 1.1 статьи 4 Федерального закона от 27 июля 2007 года N 209-ФЗ "О развитии малого и среднего предпринимательства в Российской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Федерации" (в редакции настоящего Федерального закона). Такие юридические лица и индивидуальные предприниматели относятся к </w:t>
      </w:r>
      <w:proofErr w:type="spellStart"/>
      <w:r w:rsidRPr="007E2CA4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7E2CA4">
        <w:rPr>
          <w:rFonts w:ascii="Times New Roman" w:hAnsi="Times New Roman" w:cs="Times New Roman"/>
          <w:sz w:val="24"/>
          <w:szCs w:val="24"/>
        </w:rPr>
        <w:t xml:space="preserve"> с указанием в едином реестре субъектов малого и среднего предпринимательства на то, что такие юридические лица и индивидуальные предприниматели являются соответственно вновь созданными юридическими лицами, вновь зарегистрированными индивидуальными предпринимателями.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>До 1 августа 2016 года для отнесения юридических лиц и индивидуальных предпринимателей к субъектам малого и среднего предпринимательства и для отнесения их к категориям субъектов малого и среднего предпринимательства применяются условия, установленные статьей 4 Федерального закона от 27 июля 2007 года N 209-ФЗ "О развитии малого и среднего предпринимательства в Российской Федерации" (в редакции, действовавшей до дня вступления в силу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закона).</w:t>
      </w:r>
    </w:p>
    <w:p w:rsidR="007E2CA4" w:rsidRPr="007E2CA4" w:rsidRDefault="007E2CA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7E2CA4">
        <w:rPr>
          <w:rFonts w:ascii="Times New Roman" w:hAnsi="Times New Roman" w:cs="Times New Roman"/>
          <w:sz w:val="24"/>
          <w:szCs w:val="24"/>
        </w:rPr>
        <w:t xml:space="preserve">Юридические лица и индивидуальные предприниматели, отвечающие условиям отнесения к субъектам малого и среднего предпринимательства, установленным статьей 4 Федерального закона от 24 июля 2007 года N 209-ФЗ "О развитии малого и среднего </w:t>
      </w:r>
      <w:r w:rsidRPr="007E2CA4">
        <w:rPr>
          <w:rFonts w:ascii="Times New Roman" w:hAnsi="Times New Roman" w:cs="Times New Roman"/>
          <w:sz w:val="24"/>
          <w:szCs w:val="24"/>
        </w:rPr>
        <w:lastRenderedPageBreak/>
        <w:t>предпринимательства в Российской Федерации" (в редакции, действовавшей до дня вступления в силу настоящего Федерального закона), сохраняют право на поддержку, оказанную таким юридическим лицам и индивидуальным предпринимателям до 1 августа</w:t>
      </w:r>
      <w:proofErr w:type="gramEnd"/>
      <w:r w:rsidRPr="007E2CA4">
        <w:rPr>
          <w:rFonts w:ascii="Times New Roman" w:hAnsi="Times New Roman" w:cs="Times New Roman"/>
          <w:sz w:val="24"/>
          <w:szCs w:val="24"/>
        </w:rPr>
        <w:t xml:space="preserve"> 2016 года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предпринимательства, в срок до 31 декабря 2016 года.</w:t>
      </w:r>
    </w:p>
    <w:p w:rsidR="007E2CA4" w:rsidRPr="007E2CA4" w:rsidRDefault="007E2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Президент</w:t>
      </w: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E2CA4" w:rsidRPr="007E2CA4" w:rsidRDefault="007E2CA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В.ПУТИН</w:t>
      </w:r>
    </w:p>
    <w:p w:rsidR="007E2CA4" w:rsidRPr="007E2CA4" w:rsidRDefault="007E2CA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E2CA4" w:rsidRPr="007E2CA4" w:rsidRDefault="007E2CA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E2CA4">
        <w:rPr>
          <w:rFonts w:ascii="Times New Roman" w:hAnsi="Times New Roman" w:cs="Times New Roman"/>
          <w:sz w:val="24"/>
          <w:szCs w:val="24"/>
        </w:rPr>
        <w:t>29 декабря 2015 года</w:t>
      </w:r>
    </w:p>
    <w:p w:rsidR="004C0959" w:rsidRPr="007E2CA4" w:rsidRDefault="007E2CA4" w:rsidP="007E2CA4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7E2CA4">
        <w:rPr>
          <w:rFonts w:ascii="Times New Roman" w:hAnsi="Times New Roman" w:cs="Times New Roman"/>
          <w:sz w:val="24"/>
          <w:szCs w:val="24"/>
        </w:rPr>
        <w:t>N 408-ФЗ</w:t>
      </w:r>
    </w:p>
    <w:sectPr w:rsidR="004C0959" w:rsidRPr="007E2CA4" w:rsidSect="0046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CA4"/>
    <w:rsid w:val="000E7BAC"/>
    <w:rsid w:val="004C0959"/>
    <w:rsid w:val="007E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C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C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7249</Words>
  <Characters>41322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48475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2018-10-03T08:46:00Z</dcterms:created>
  <dcterms:modified xsi:type="dcterms:W3CDTF">2018-10-05T07:37:00Z</dcterms:modified>
</cp:coreProperties>
</file>